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5B9C3" w14:textId="14951C84" w:rsidR="001E767A" w:rsidRDefault="001E767A" w:rsidP="001E767A">
      <w:pPr>
        <w:spacing w:after="0"/>
        <w:jc w:val="center"/>
      </w:pPr>
    </w:p>
    <w:p w14:paraId="3773A3D5" w14:textId="6A60FED7" w:rsidR="001E767A" w:rsidRDefault="001E767A" w:rsidP="001E767A">
      <w:pPr>
        <w:spacing w:after="0"/>
        <w:jc w:val="center"/>
      </w:pPr>
    </w:p>
    <w:p w14:paraId="261D5D7E" w14:textId="77777777" w:rsidR="001E767A" w:rsidRDefault="001E767A" w:rsidP="001E767A">
      <w:pPr>
        <w:spacing w:after="0"/>
        <w:jc w:val="center"/>
      </w:pPr>
    </w:p>
    <w:p w14:paraId="3358695C" w14:textId="77777777" w:rsidR="001E767A" w:rsidRDefault="001E767A" w:rsidP="001E767A">
      <w:pPr>
        <w:spacing w:after="0"/>
        <w:jc w:val="center"/>
      </w:pPr>
    </w:p>
    <w:p w14:paraId="242D7F78" w14:textId="4A9438EB" w:rsidR="006B3BC8" w:rsidRPr="001E767A" w:rsidRDefault="001E767A" w:rsidP="001E767A">
      <w:pPr>
        <w:spacing w:after="0"/>
        <w:jc w:val="center"/>
        <w:rPr>
          <w:b/>
          <w:bCs/>
          <w:sz w:val="72"/>
          <w:szCs w:val="72"/>
        </w:rPr>
      </w:pPr>
      <w:r w:rsidRPr="001E767A">
        <w:rPr>
          <w:b/>
          <w:bCs/>
          <w:sz w:val="72"/>
          <w:szCs w:val="72"/>
        </w:rPr>
        <w:t>DOKLADOVÁ ČÁST</w:t>
      </w:r>
    </w:p>
    <w:p w14:paraId="55C2DA0D" w14:textId="2F001654" w:rsidR="001E767A" w:rsidRPr="001E767A" w:rsidRDefault="001E767A" w:rsidP="001E767A">
      <w:pPr>
        <w:spacing w:after="0"/>
        <w:jc w:val="center"/>
        <w:rPr>
          <w:b/>
          <w:bCs/>
          <w:sz w:val="32"/>
          <w:szCs w:val="32"/>
        </w:rPr>
      </w:pPr>
      <w:r w:rsidRPr="001E767A">
        <w:rPr>
          <w:b/>
          <w:bCs/>
          <w:sz w:val="32"/>
          <w:szCs w:val="32"/>
        </w:rPr>
        <w:t>(AKTUALIZOVANÁ)</w:t>
      </w:r>
    </w:p>
    <w:p w14:paraId="19F9F9BC" w14:textId="53E8DDEB" w:rsidR="001E767A" w:rsidRDefault="00501D99" w:rsidP="001E767A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04/2024</w:t>
      </w:r>
    </w:p>
    <w:p w14:paraId="24B4DFCB" w14:textId="77777777" w:rsidR="001E767A" w:rsidRPr="001E767A" w:rsidRDefault="001E767A" w:rsidP="001E767A">
      <w:pPr>
        <w:spacing w:after="0"/>
        <w:jc w:val="center"/>
        <w:rPr>
          <w:sz w:val="32"/>
          <w:szCs w:val="32"/>
        </w:rPr>
      </w:pPr>
    </w:p>
    <w:p w14:paraId="5901EAD9" w14:textId="316565AA" w:rsidR="001E767A" w:rsidRPr="001E767A" w:rsidRDefault="001E767A" w:rsidP="001E767A">
      <w:pPr>
        <w:spacing w:after="0"/>
        <w:jc w:val="center"/>
        <w:rPr>
          <w:sz w:val="32"/>
          <w:szCs w:val="32"/>
        </w:rPr>
      </w:pPr>
      <w:r w:rsidRPr="001E767A">
        <w:rPr>
          <w:sz w:val="32"/>
          <w:szCs w:val="32"/>
        </w:rPr>
        <w:t>PROJEKTOVÉ DOKUMENTACE STAVBY</w:t>
      </w:r>
    </w:p>
    <w:p w14:paraId="7C44AD36" w14:textId="49FA3255" w:rsidR="001E767A" w:rsidRDefault="001E767A" w:rsidP="001E767A">
      <w:pPr>
        <w:spacing w:after="0"/>
        <w:jc w:val="center"/>
        <w:rPr>
          <w:b/>
          <w:bCs/>
          <w:sz w:val="44"/>
          <w:szCs w:val="44"/>
        </w:rPr>
      </w:pPr>
    </w:p>
    <w:p w14:paraId="1E69BA94" w14:textId="77777777" w:rsidR="001E767A" w:rsidRPr="001E767A" w:rsidRDefault="001E767A" w:rsidP="001E767A">
      <w:pPr>
        <w:spacing w:after="0"/>
        <w:jc w:val="center"/>
        <w:rPr>
          <w:b/>
          <w:bCs/>
          <w:sz w:val="44"/>
          <w:szCs w:val="44"/>
        </w:rPr>
      </w:pPr>
    </w:p>
    <w:p w14:paraId="43886D30" w14:textId="665298F4" w:rsidR="001E767A" w:rsidRPr="001E767A" w:rsidRDefault="007D258E" w:rsidP="001E767A">
      <w:pPr>
        <w:spacing w:after="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Polní cesta C31</w:t>
      </w:r>
    </w:p>
    <w:p w14:paraId="10E08673" w14:textId="27EE7529" w:rsidR="001E767A" w:rsidRPr="001E767A" w:rsidRDefault="001E767A" w:rsidP="001E767A">
      <w:pPr>
        <w:spacing w:after="0"/>
        <w:jc w:val="center"/>
        <w:rPr>
          <w:b/>
          <w:bCs/>
          <w:sz w:val="44"/>
          <w:szCs w:val="44"/>
        </w:rPr>
      </w:pPr>
      <w:r w:rsidRPr="001E767A">
        <w:rPr>
          <w:b/>
          <w:bCs/>
          <w:sz w:val="44"/>
          <w:szCs w:val="44"/>
        </w:rPr>
        <w:t xml:space="preserve">v k.ú. </w:t>
      </w:r>
      <w:r w:rsidR="007D258E">
        <w:rPr>
          <w:b/>
          <w:bCs/>
          <w:sz w:val="44"/>
          <w:szCs w:val="44"/>
        </w:rPr>
        <w:t>Dětkovice</w:t>
      </w:r>
      <w:r w:rsidRPr="001E767A">
        <w:rPr>
          <w:b/>
          <w:bCs/>
          <w:sz w:val="44"/>
          <w:szCs w:val="44"/>
        </w:rPr>
        <w:t xml:space="preserve"> </w:t>
      </w:r>
      <w:r w:rsidR="007D258E">
        <w:rPr>
          <w:b/>
          <w:bCs/>
          <w:sz w:val="44"/>
          <w:szCs w:val="44"/>
        </w:rPr>
        <w:t>u Prostějova</w:t>
      </w:r>
      <w:r w:rsidRPr="001E767A">
        <w:rPr>
          <w:b/>
          <w:bCs/>
          <w:sz w:val="44"/>
          <w:szCs w:val="44"/>
        </w:rPr>
        <w:t xml:space="preserve"> – I</w:t>
      </w:r>
      <w:r w:rsidR="007D258E">
        <w:rPr>
          <w:b/>
          <w:bCs/>
          <w:sz w:val="44"/>
          <w:szCs w:val="44"/>
        </w:rPr>
        <w:t>II</w:t>
      </w:r>
      <w:r w:rsidRPr="001E767A">
        <w:rPr>
          <w:b/>
          <w:bCs/>
          <w:sz w:val="44"/>
          <w:szCs w:val="44"/>
        </w:rPr>
        <w:t>. etapa</w:t>
      </w:r>
    </w:p>
    <w:p w14:paraId="74B845E4" w14:textId="4791E3A3" w:rsidR="001E767A" w:rsidRDefault="001E767A" w:rsidP="001E767A">
      <w:pPr>
        <w:spacing w:after="0"/>
        <w:rPr>
          <w:sz w:val="32"/>
          <w:szCs w:val="32"/>
        </w:rPr>
      </w:pPr>
    </w:p>
    <w:p w14:paraId="42D6CC84" w14:textId="4570B7CC" w:rsidR="007B7324" w:rsidRDefault="007B7324" w:rsidP="001E767A">
      <w:pPr>
        <w:spacing w:after="0"/>
        <w:rPr>
          <w:sz w:val="32"/>
          <w:szCs w:val="32"/>
        </w:rPr>
      </w:pPr>
    </w:p>
    <w:p w14:paraId="1047F0C4" w14:textId="32EC5902" w:rsidR="007B7324" w:rsidRDefault="007B7324" w:rsidP="001E767A">
      <w:pPr>
        <w:spacing w:after="0"/>
        <w:rPr>
          <w:sz w:val="32"/>
          <w:szCs w:val="32"/>
        </w:rPr>
      </w:pPr>
    </w:p>
    <w:p w14:paraId="301F7858" w14:textId="4258A0E9" w:rsidR="007B7324" w:rsidRDefault="007B7324" w:rsidP="001E767A">
      <w:pPr>
        <w:spacing w:after="0"/>
        <w:rPr>
          <w:sz w:val="32"/>
          <w:szCs w:val="32"/>
        </w:rPr>
      </w:pPr>
    </w:p>
    <w:p w14:paraId="5D21D56C" w14:textId="760574B6" w:rsidR="007B7324" w:rsidRDefault="007B7324" w:rsidP="001E767A">
      <w:pPr>
        <w:spacing w:after="0"/>
        <w:rPr>
          <w:sz w:val="32"/>
          <w:szCs w:val="32"/>
        </w:rPr>
      </w:pPr>
    </w:p>
    <w:p w14:paraId="4A5B5A36" w14:textId="2DA09944" w:rsidR="007B7324" w:rsidRDefault="007B7324" w:rsidP="001E767A">
      <w:pPr>
        <w:spacing w:after="0"/>
        <w:rPr>
          <w:sz w:val="32"/>
          <w:szCs w:val="32"/>
        </w:rPr>
      </w:pPr>
    </w:p>
    <w:p w14:paraId="0524A2C5" w14:textId="6985039B" w:rsidR="007B7324" w:rsidRDefault="007B7324" w:rsidP="001E767A">
      <w:pPr>
        <w:spacing w:after="0"/>
        <w:rPr>
          <w:sz w:val="32"/>
          <w:szCs w:val="32"/>
        </w:rPr>
      </w:pPr>
    </w:p>
    <w:p w14:paraId="2EE8394F" w14:textId="1DEB6A09" w:rsidR="007B7324" w:rsidRDefault="007B7324" w:rsidP="001E767A">
      <w:pPr>
        <w:spacing w:after="0"/>
        <w:rPr>
          <w:sz w:val="32"/>
          <w:szCs w:val="32"/>
        </w:rPr>
      </w:pPr>
    </w:p>
    <w:p w14:paraId="6B4FA90B" w14:textId="6A14F9AA" w:rsidR="007B7324" w:rsidRDefault="007B7324" w:rsidP="001E767A">
      <w:pPr>
        <w:spacing w:after="0"/>
        <w:rPr>
          <w:sz w:val="32"/>
          <w:szCs w:val="32"/>
        </w:rPr>
      </w:pPr>
    </w:p>
    <w:p w14:paraId="41BAD389" w14:textId="37521460" w:rsidR="007B7324" w:rsidRDefault="007B7324" w:rsidP="001E767A">
      <w:pPr>
        <w:spacing w:after="0"/>
        <w:rPr>
          <w:sz w:val="32"/>
          <w:szCs w:val="32"/>
        </w:rPr>
      </w:pPr>
    </w:p>
    <w:p w14:paraId="62E4660A" w14:textId="6F2B6C31" w:rsidR="007B7324" w:rsidRDefault="007B7324" w:rsidP="001E767A">
      <w:pPr>
        <w:spacing w:after="0"/>
        <w:rPr>
          <w:sz w:val="32"/>
          <w:szCs w:val="32"/>
        </w:rPr>
      </w:pPr>
    </w:p>
    <w:p w14:paraId="6FE2767B" w14:textId="5DE82F10" w:rsidR="007B7324" w:rsidRDefault="007B7324" w:rsidP="001E767A">
      <w:pPr>
        <w:spacing w:after="0"/>
        <w:rPr>
          <w:sz w:val="32"/>
          <w:szCs w:val="32"/>
        </w:rPr>
      </w:pPr>
    </w:p>
    <w:p w14:paraId="2F6265AF" w14:textId="6CE3C17D" w:rsidR="007B7324" w:rsidRDefault="007B7324" w:rsidP="001E767A">
      <w:pPr>
        <w:spacing w:after="0"/>
        <w:rPr>
          <w:sz w:val="32"/>
          <w:szCs w:val="32"/>
        </w:rPr>
      </w:pPr>
    </w:p>
    <w:p w14:paraId="7882CD38" w14:textId="4D07E470" w:rsidR="007B7324" w:rsidRDefault="007B7324" w:rsidP="001E767A">
      <w:pPr>
        <w:spacing w:after="0"/>
        <w:rPr>
          <w:sz w:val="32"/>
          <w:szCs w:val="32"/>
        </w:rPr>
      </w:pPr>
    </w:p>
    <w:p w14:paraId="42D389B5" w14:textId="4856C99B" w:rsidR="007B7324" w:rsidRDefault="007B7324" w:rsidP="001E767A">
      <w:pPr>
        <w:spacing w:after="0"/>
        <w:rPr>
          <w:sz w:val="32"/>
          <w:szCs w:val="32"/>
        </w:rPr>
      </w:pPr>
    </w:p>
    <w:p w14:paraId="44812BE1" w14:textId="2A7D3826" w:rsidR="007B7324" w:rsidRDefault="007B7324" w:rsidP="001E767A">
      <w:pPr>
        <w:spacing w:after="0"/>
        <w:rPr>
          <w:sz w:val="32"/>
          <w:szCs w:val="32"/>
        </w:rPr>
      </w:pPr>
    </w:p>
    <w:p w14:paraId="20DFC261" w14:textId="4330BC09" w:rsidR="007B7324" w:rsidRDefault="007B7324" w:rsidP="001E767A">
      <w:pPr>
        <w:spacing w:after="0"/>
        <w:rPr>
          <w:sz w:val="32"/>
          <w:szCs w:val="32"/>
        </w:rPr>
      </w:pPr>
    </w:p>
    <w:p w14:paraId="3FAA72F8" w14:textId="09097BCC" w:rsidR="007B7324" w:rsidRDefault="007B7324" w:rsidP="001E767A">
      <w:pPr>
        <w:spacing w:after="0"/>
        <w:rPr>
          <w:sz w:val="32"/>
          <w:szCs w:val="32"/>
        </w:rPr>
      </w:pPr>
    </w:p>
    <w:p w14:paraId="4BDF0392" w14:textId="4598D64D" w:rsidR="007B7324" w:rsidRDefault="007B7324" w:rsidP="001E767A">
      <w:pPr>
        <w:spacing w:after="0"/>
        <w:rPr>
          <w:sz w:val="32"/>
          <w:szCs w:val="32"/>
        </w:rPr>
      </w:pPr>
    </w:p>
    <w:p w14:paraId="13620EC8" w14:textId="306D87BD" w:rsidR="007B7324" w:rsidRPr="007B7324" w:rsidRDefault="007B7324" w:rsidP="001E767A">
      <w:pPr>
        <w:spacing w:after="0"/>
        <w:rPr>
          <w:sz w:val="32"/>
          <w:szCs w:val="32"/>
          <w:u w:val="single"/>
        </w:rPr>
      </w:pPr>
      <w:r w:rsidRPr="007B7324">
        <w:rPr>
          <w:sz w:val="32"/>
          <w:szCs w:val="32"/>
          <w:u w:val="single"/>
        </w:rPr>
        <w:t>SEZNAM:</w:t>
      </w:r>
    </w:p>
    <w:p w14:paraId="74FD364C" w14:textId="3118FD3E" w:rsidR="007B7324" w:rsidRDefault="007B7324" w:rsidP="001E767A">
      <w:pPr>
        <w:spacing w:after="0"/>
        <w:rPr>
          <w:sz w:val="32"/>
          <w:szCs w:val="32"/>
        </w:rPr>
      </w:pPr>
    </w:p>
    <w:p w14:paraId="26B80246" w14:textId="705399D0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CETIN</w:t>
      </w:r>
    </w:p>
    <w:p w14:paraId="5240AC29" w14:textId="70F74519" w:rsidR="007B7324" w:rsidRDefault="00501D99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ČESKÉ RADIOKOMUNIKACE</w:t>
      </w:r>
    </w:p>
    <w:p w14:paraId="143C7B31" w14:textId="72AA346D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ČEPS</w:t>
      </w:r>
    </w:p>
    <w:p w14:paraId="06AA31A3" w14:textId="69BABB99" w:rsidR="007B7324" w:rsidRDefault="00501D99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QUANTCOM</w:t>
      </w:r>
    </w:p>
    <w:p w14:paraId="68269E20" w14:textId="3678EE8B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E</w:t>
      </w:r>
      <w:r w:rsidR="00501D99">
        <w:rPr>
          <w:sz w:val="32"/>
          <w:szCs w:val="32"/>
        </w:rPr>
        <w:t>.GD</w:t>
      </w:r>
    </w:p>
    <w:p w14:paraId="2CAD8FF0" w14:textId="0BC0495C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G</w:t>
      </w:r>
      <w:r w:rsidR="00501D99">
        <w:rPr>
          <w:sz w:val="32"/>
          <w:szCs w:val="32"/>
        </w:rPr>
        <w:t>ASNET</w:t>
      </w:r>
    </w:p>
    <w:p w14:paraId="4B820D62" w14:textId="321C32CE" w:rsidR="007B7324" w:rsidRDefault="00501D99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NEJ.CZ</w:t>
      </w:r>
    </w:p>
    <w:p w14:paraId="7F864A08" w14:textId="641AC2BF" w:rsidR="00501D99" w:rsidRDefault="00501D99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MINISTERSTVO OBRANY</w:t>
      </w:r>
    </w:p>
    <w:p w14:paraId="08423C9C" w14:textId="6D7D6B32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MO</w:t>
      </w:r>
      <w:r w:rsidR="00501D99">
        <w:rPr>
          <w:sz w:val="32"/>
          <w:szCs w:val="32"/>
        </w:rPr>
        <w:t>RAVSKÁ VODÁRENSKÁ</w:t>
      </w:r>
    </w:p>
    <w:p w14:paraId="095530BD" w14:textId="136B377F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OPTILINE</w:t>
      </w:r>
    </w:p>
    <w:p w14:paraId="133CCAEC" w14:textId="27A8EE71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SITEL</w:t>
      </w:r>
    </w:p>
    <w:p w14:paraId="16D021BF" w14:textId="31AA4DF5" w:rsidR="007B7324" w:rsidRDefault="00501D99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ARELION</w:t>
      </w:r>
    </w:p>
    <w:p w14:paraId="3A79DEBF" w14:textId="18563B11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T-MOBILE</w:t>
      </w:r>
    </w:p>
    <w:p w14:paraId="3F24C02F" w14:textId="15D8D321" w:rsidR="007B7324" w:rsidRDefault="007B7324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VODAFONE</w:t>
      </w:r>
    </w:p>
    <w:p w14:paraId="21D394CE" w14:textId="7370807F" w:rsidR="00501D99" w:rsidRPr="007B7324" w:rsidRDefault="00501D99" w:rsidP="007B7324">
      <w:pPr>
        <w:pStyle w:val="Odstavecseseznamem"/>
        <w:numPr>
          <w:ilvl w:val="0"/>
          <w:numId w:val="1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POVODÍ MORAVY</w:t>
      </w:r>
    </w:p>
    <w:sectPr w:rsidR="00501D99" w:rsidRPr="007B7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E071D"/>
    <w:multiLevelType w:val="hybridMultilevel"/>
    <w:tmpl w:val="79ECC826"/>
    <w:lvl w:ilvl="0" w:tplc="34A61B26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1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6C6"/>
    <w:rsid w:val="001E767A"/>
    <w:rsid w:val="00501D99"/>
    <w:rsid w:val="006B3BC8"/>
    <w:rsid w:val="007B7324"/>
    <w:rsid w:val="007D258E"/>
    <w:rsid w:val="007F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C6C1"/>
  <w15:chartTrackingRefBased/>
  <w15:docId w15:val="{604520F7-0C8F-4049-AD65-871646FE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7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</Words>
  <Characters>273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Chudožilov Zdeněk Ing.</dc:creator>
  <cp:keywords/>
  <dc:description/>
  <cp:lastModifiedBy>Chudožilov Zdeněk Ing.</cp:lastModifiedBy>
  <cp:revision>5</cp:revision>
  <cp:lastPrinted>2021-07-08T08:26:00Z</cp:lastPrinted>
  <dcterms:created xsi:type="dcterms:W3CDTF">2021-06-28T10:09:00Z</dcterms:created>
  <dcterms:modified xsi:type="dcterms:W3CDTF">2024-04-24T06:35:00Z</dcterms:modified>
</cp:coreProperties>
</file>